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9525779" w14:textId="0A2CF59D" w:rsidR="00F878E8" w:rsidRPr="00536C03" w:rsidRDefault="00F878E8" w:rsidP="009729F6">
      <w:pPr>
        <w:rPr>
          <w:b/>
        </w:rPr>
      </w:pPr>
      <w:r w:rsidRPr="00536C03">
        <w:rPr>
          <w:b/>
        </w:rPr>
        <w:t>Final project</w:t>
      </w:r>
    </w:p>
    <w:p w14:paraId="6D01F037" w14:textId="0AE9F592" w:rsidR="00513F48" w:rsidRPr="00536C03" w:rsidRDefault="00F878E8" w:rsidP="009729F6">
      <w:pPr>
        <w:rPr>
          <w:b/>
        </w:rPr>
      </w:pPr>
      <w:r w:rsidRPr="00536C03">
        <w:rPr>
          <w:b/>
        </w:rPr>
        <w:t>King Country Housing Prices.</w:t>
      </w:r>
    </w:p>
    <w:p w14:paraId="669D03A8" w14:textId="131D58BF" w:rsidR="00F878E8" w:rsidRDefault="00F878E8" w:rsidP="009729F6">
      <w:r>
        <w:t xml:space="preserve">The King Country Housing Prices dataset contains housing prices for homes sold in King Country with </w:t>
      </w:r>
      <w:r w:rsidR="002144FA">
        <w:t xml:space="preserve">19 house features plus the price and the id columns, along with 21613 </w:t>
      </w:r>
      <w:r w:rsidR="007324E2">
        <w:t>observations</w:t>
      </w:r>
      <w:r w:rsidR="002144FA">
        <w:t>.</w:t>
      </w:r>
      <w:r w:rsidR="00F153A1">
        <w:t xml:space="preserve"> There is no missing data in this dataset. </w:t>
      </w:r>
    </w:p>
    <w:p w14:paraId="40899AB6" w14:textId="77777777" w:rsidR="004F6C78" w:rsidRDefault="004F6C78" w:rsidP="004F6C78">
      <w:r>
        <w:t>&gt; read.csv("ws6/kc_house_data.csv",header = TRUE, sep=",")-&gt;house</w:t>
      </w:r>
    </w:p>
    <w:p w14:paraId="37BE02D3" w14:textId="51843165" w:rsidR="004F6C78" w:rsidRDefault="004F6C78" w:rsidP="00F80A1B">
      <w:pPr>
        <w:tabs>
          <w:tab w:val="left" w:pos="5199"/>
        </w:tabs>
      </w:pPr>
      <w:r>
        <w:t>&gt; summary(house)</w:t>
      </w:r>
      <w:r w:rsidR="00F80A1B">
        <w:tab/>
      </w:r>
    </w:p>
    <w:p w14:paraId="011AAF0E" w14:textId="77777777" w:rsidR="00E64965" w:rsidRDefault="00E64965" w:rsidP="004F6C78">
      <w:r w:rsidRPr="00E64965">
        <w:rPr>
          <w:noProof/>
        </w:rPr>
        <w:drawing>
          <wp:inline distT="0" distB="0" distL="0" distR="0" wp14:anchorId="207DB27B" wp14:editId="39A01B40">
            <wp:extent cx="3061335" cy="2020939"/>
            <wp:effectExtent l="0" t="0" r="12065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079902" cy="2033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7C6B1" w14:textId="77777777" w:rsidR="00A60AF5" w:rsidRDefault="00A60AF5" w:rsidP="00A60AF5">
      <w:r>
        <w:t>&gt; par(mfrow=c(2,3))</w:t>
      </w:r>
    </w:p>
    <w:p w14:paraId="26F89B17" w14:textId="25537263" w:rsidR="00A60AF5" w:rsidRDefault="00A60AF5" w:rsidP="00A60AF5">
      <w:r>
        <w:t>&gt; for(i in 4:9){plot(house[,i], house$price, xlab=names(house[i]),ylab=names(house$price))}</w:t>
      </w:r>
    </w:p>
    <w:p w14:paraId="302B5DF8" w14:textId="77777777" w:rsidR="00A60AF5" w:rsidRDefault="00A60AF5" w:rsidP="00A60AF5">
      <w:r>
        <w:t>&gt; par(mfrow=c(2,3))</w:t>
      </w:r>
    </w:p>
    <w:p w14:paraId="1260E146" w14:textId="04D22448" w:rsidR="00BD5F66" w:rsidRDefault="00A60AF5" w:rsidP="00A60AF5">
      <w:r>
        <w:t>&gt; for(i in 10:15){plot(house[,i], house$price, xlab=names(house[i]),ylab=names(house$price))}</w:t>
      </w:r>
      <w:r w:rsidR="00C042A7" w:rsidRPr="00C042A7">
        <w:rPr>
          <w:noProof/>
        </w:rPr>
        <w:t xml:space="preserve"> </w:t>
      </w:r>
    </w:p>
    <w:p w14:paraId="1E5822F8" w14:textId="77777777" w:rsidR="00A60AF5" w:rsidRDefault="00A60AF5" w:rsidP="00A60AF5">
      <w:r>
        <w:t>&gt; par(mfrow=c(2,3))</w:t>
      </w:r>
    </w:p>
    <w:p w14:paraId="650FB86B" w14:textId="3E1D01B1" w:rsidR="00A60AF5" w:rsidRDefault="00C042A7" w:rsidP="00B47734">
      <w:pPr>
        <w:rPr>
          <w:noProof/>
        </w:rPr>
      </w:pPr>
      <w:r w:rsidRPr="00BD5F66">
        <w:rPr>
          <w:noProof/>
        </w:rPr>
        <w:drawing>
          <wp:anchor distT="0" distB="0" distL="114300" distR="114300" simplePos="0" relativeHeight="251658240" behindDoc="0" locked="0" layoutInCell="1" allowOverlap="1" wp14:anchorId="07BB4687" wp14:editId="28B836DA">
            <wp:simplePos x="0" y="0"/>
            <wp:positionH relativeFrom="column">
              <wp:posOffset>-895350</wp:posOffset>
            </wp:positionH>
            <wp:positionV relativeFrom="paragraph">
              <wp:posOffset>281305</wp:posOffset>
            </wp:positionV>
            <wp:extent cx="2508250" cy="1679575"/>
            <wp:effectExtent l="0" t="0" r="6350" b="0"/>
            <wp:wrapSquare wrapText="bothSides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08250" cy="167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5F66">
        <w:rPr>
          <w:noProof/>
        </w:rPr>
        <w:drawing>
          <wp:anchor distT="0" distB="0" distL="114300" distR="114300" simplePos="0" relativeHeight="251659264" behindDoc="0" locked="0" layoutInCell="1" allowOverlap="1" wp14:anchorId="107D59E4" wp14:editId="4EEABA81">
            <wp:simplePos x="0" y="0"/>
            <wp:positionH relativeFrom="column">
              <wp:posOffset>1537970</wp:posOffset>
            </wp:positionH>
            <wp:positionV relativeFrom="paragraph">
              <wp:posOffset>280035</wp:posOffset>
            </wp:positionV>
            <wp:extent cx="2672080" cy="1776730"/>
            <wp:effectExtent l="0" t="0" r="0" b="1270"/>
            <wp:wrapSquare wrapText="bothSides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72080" cy="1776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D5F66">
        <w:rPr>
          <w:noProof/>
        </w:rPr>
        <w:drawing>
          <wp:anchor distT="0" distB="0" distL="114300" distR="114300" simplePos="0" relativeHeight="251660288" behindDoc="0" locked="0" layoutInCell="1" allowOverlap="1" wp14:anchorId="1FF620AB" wp14:editId="76D032AC">
            <wp:simplePos x="0" y="0"/>
            <wp:positionH relativeFrom="column">
              <wp:posOffset>4201160</wp:posOffset>
            </wp:positionH>
            <wp:positionV relativeFrom="paragraph">
              <wp:posOffset>280035</wp:posOffset>
            </wp:positionV>
            <wp:extent cx="2571115" cy="1713865"/>
            <wp:effectExtent l="0" t="0" r="0" b="0"/>
            <wp:wrapSquare wrapText="bothSides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1115" cy="17138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0AF5">
        <w:t>&gt; for(i in 16:21){plot(house[,i], house$price, xlab=names(house[i]),ylab=names(house$price))}</w:t>
      </w:r>
      <w:r w:rsidRPr="00C042A7">
        <w:rPr>
          <w:noProof/>
        </w:rPr>
        <w:t xml:space="preserve"> </w:t>
      </w:r>
    </w:p>
    <w:p w14:paraId="79D6BB7D" w14:textId="77777777" w:rsidR="00C042A7" w:rsidRDefault="00C042A7" w:rsidP="00B47734">
      <w:pPr>
        <w:rPr>
          <w:noProof/>
        </w:rPr>
      </w:pPr>
    </w:p>
    <w:p w14:paraId="7210B6BF" w14:textId="1651D6BC" w:rsidR="004425D8" w:rsidRDefault="00513F48" w:rsidP="004D4016">
      <w:r>
        <w:t xml:space="preserve">We can clearly see that </w:t>
      </w:r>
      <w:r>
        <w:rPr>
          <w:rFonts w:hint="eastAsia"/>
        </w:rPr>
        <w:t xml:space="preserve">there is no clear linear </w:t>
      </w:r>
      <w:r>
        <w:t>relationship</w:t>
      </w:r>
      <w:r>
        <w:rPr>
          <w:rFonts w:hint="eastAsia"/>
        </w:rPr>
        <w:t xml:space="preserve"> between the price of the house and the floors, sqft_lot, waterfront, view, condition, yr_built, yr_renovated, zipcode, lat,</w:t>
      </w:r>
      <w:r w:rsidR="00343453">
        <w:rPr>
          <w:rFonts w:hint="eastAsia"/>
        </w:rPr>
        <w:t xml:space="preserve"> </w:t>
      </w:r>
      <w:r>
        <w:rPr>
          <w:rFonts w:hint="eastAsia"/>
        </w:rPr>
        <w:t>long, and sqft_lot15.</w:t>
      </w:r>
      <w:r w:rsidR="00E55410">
        <w:rPr>
          <w:rFonts w:hint="eastAsia"/>
        </w:rPr>
        <w:t>In addition, w</w:t>
      </w:r>
      <w:r w:rsidR="002C4939">
        <w:rPr>
          <w:rFonts w:hint="eastAsia"/>
        </w:rPr>
        <w:t xml:space="preserve">e can clearly see a linear relationship </w:t>
      </w:r>
      <w:r w:rsidR="00E55410">
        <w:t>between</w:t>
      </w:r>
      <w:r w:rsidR="002C4939">
        <w:rPr>
          <w:rFonts w:hint="eastAsia"/>
        </w:rPr>
        <w:t xml:space="preserve"> the price of the house and the sqft_livig15, sqft_above, grade, and sqft_living.</w:t>
      </w:r>
      <w:r w:rsidR="00343453">
        <w:rPr>
          <w:rFonts w:hint="eastAsia"/>
        </w:rPr>
        <w:t xml:space="preserve"> On the other hand, we can clearly see that size of bedrooms, bathrooms, and sqft_basement do have some effect on the price, but there are several outliers. There is a conspicuous one in the price vs bedroom graph</w:t>
      </w:r>
      <w:r w:rsidR="004D4016">
        <w:rPr>
          <w:rFonts w:hint="eastAsia"/>
        </w:rPr>
        <w:t xml:space="preserve"> and price vs sqft_lot</w:t>
      </w:r>
      <w:r w:rsidR="00343453">
        <w:rPr>
          <w:rFonts w:hint="eastAsia"/>
        </w:rPr>
        <w:t xml:space="preserve">. </w:t>
      </w:r>
      <w:r w:rsidR="004D4016">
        <w:rPr>
          <w:rFonts w:hint="eastAsia"/>
        </w:rPr>
        <w:t>So, I decide to get got those outliers first</w:t>
      </w:r>
      <w:r w:rsidR="004425D8">
        <w:rPr>
          <w:rFonts w:hint="eastAsia"/>
        </w:rPr>
        <w:t>.</w:t>
      </w:r>
    </w:p>
    <w:p w14:paraId="6D05E4FF" w14:textId="590F3844" w:rsidR="004D4016" w:rsidRDefault="004D4016" w:rsidP="004D4016">
      <w:r w:rsidRPr="0000387B">
        <w:t>&gt; house[which(house$bedrooms&lt;20),]-&gt;house</w:t>
      </w:r>
    </w:p>
    <w:p w14:paraId="162EF94F" w14:textId="32CD1520" w:rsidR="004D4016" w:rsidRDefault="004D4016" w:rsidP="004D4016">
      <w:r>
        <w:rPr>
          <w:rFonts w:hint="eastAsia"/>
        </w:rPr>
        <w:t xml:space="preserve">&gt; </w:t>
      </w:r>
      <w:r w:rsidRPr="001B26E9">
        <w:t>house[which(house$sqft_lot&lt;150000),]-&gt;house</w:t>
      </w:r>
    </w:p>
    <w:p w14:paraId="61033CA3" w14:textId="6B78492D" w:rsidR="004425D8" w:rsidRDefault="004425D8" w:rsidP="004D4016">
      <w:r w:rsidRPr="00546B69">
        <w:rPr>
          <w:noProof/>
        </w:rPr>
        <w:lastRenderedPageBreak/>
        <w:drawing>
          <wp:anchor distT="0" distB="0" distL="114300" distR="114300" simplePos="0" relativeHeight="251662336" behindDoc="0" locked="0" layoutInCell="1" allowOverlap="1" wp14:anchorId="5BDEC6CF" wp14:editId="620530CA">
            <wp:simplePos x="0" y="0"/>
            <wp:positionH relativeFrom="column">
              <wp:posOffset>168275</wp:posOffset>
            </wp:positionH>
            <wp:positionV relativeFrom="paragraph">
              <wp:posOffset>120650</wp:posOffset>
            </wp:positionV>
            <wp:extent cx="2206625" cy="2900045"/>
            <wp:effectExtent l="0" t="0" r="3175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6625" cy="29000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675982">
        <w:rPr>
          <w:noProof/>
        </w:rPr>
        <w:drawing>
          <wp:anchor distT="0" distB="0" distL="114300" distR="114300" simplePos="0" relativeHeight="251663360" behindDoc="0" locked="0" layoutInCell="1" allowOverlap="1" wp14:anchorId="31BB9C4D" wp14:editId="009C28BB">
            <wp:simplePos x="0" y="0"/>
            <wp:positionH relativeFrom="column">
              <wp:posOffset>2752725</wp:posOffset>
            </wp:positionH>
            <wp:positionV relativeFrom="paragraph">
              <wp:posOffset>102870</wp:posOffset>
            </wp:positionV>
            <wp:extent cx="2519680" cy="518160"/>
            <wp:effectExtent l="0" t="0" r="0" b="0"/>
            <wp:wrapSquare wrapText="bothSides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19680" cy="518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CA7AC28" w14:textId="76CD4F2F" w:rsidR="004425D8" w:rsidRDefault="004425D8" w:rsidP="00B47734"/>
    <w:p w14:paraId="27846DC6" w14:textId="77777777" w:rsidR="004425D8" w:rsidRDefault="004425D8" w:rsidP="00B47734"/>
    <w:p w14:paraId="41A52750" w14:textId="77777777" w:rsidR="004425D8" w:rsidRDefault="004425D8" w:rsidP="00B47734"/>
    <w:p w14:paraId="77E1F024" w14:textId="77777777" w:rsidR="004425D8" w:rsidRDefault="004425D8" w:rsidP="00B47734"/>
    <w:p w14:paraId="31C68B3E" w14:textId="77777777" w:rsidR="004425D8" w:rsidRDefault="004425D8" w:rsidP="00B47734"/>
    <w:p w14:paraId="28D88E3C" w14:textId="77777777" w:rsidR="004425D8" w:rsidRDefault="004425D8" w:rsidP="00B47734"/>
    <w:p w14:paraId="16D55CEE" w14:textId="77777777" w:rsidR="004425D8" w:rsidRDefault="004425D8" w:rsidP="00B47734"/>
    <w:p w14:paraId="125AD4BB" w14:textId="77777777" w:rsidR="004425D8" w:rsidRDefault="004425D8" w:rsidP="00B47734"/>
    <w:p w14:paraId="419FBB3D" w14:textId="77777777" w:rsidR="004425D8" w:rsidRDefault="004425D8" w:rsidP="00B47734"/>
    <w:p w14:paraId="27DEDA92" w14:textId="77777777" w:rsidR="004425D8" w:rsidRDefault="004425D8" w:rsidP="00B47734"/>
    <w:p w14:paraId="2B73CA7D" w14:textId="77777777" w:rsidR="004425D8" w:rsidRDefault="004425D8" w:rsidP="00B47734"/>
    <w:p w14:paraId="142BE0C6" w14:textId="77777777" w:rsidR="004425D8" w:rsidRDefault="004425D8" w:rsidP="00B47734"/>
    <w:p w14:paraId="725ACAB8" w14:textId="77777777" w:rsidR="004425D8" w:rsidRDefault="004425D8" w:rsidP="00B47734"/>
    <w:p w14:paraId="201FD6ED" w14:textId="77777777" w:rsidR="004425D8" w:rsidRDefault="004425D8" w:rsidP="00B47734"/>
    <w:p w14:paraId="3792DD37" w14:textId="77777777" w:rsidR="004425D8" w:rsidRDefault="004425D8" w:rsidP="00B47734"/>
    <w:p w14:paraId="7C2DA7DF" w14:textId="77777777" w:rsidR="004425D8" w:rsidRDefault="004425D8" w:rsidP="00B47734"/>
    <w:p w14:paraId="5AF7D448" w14:textId="0C2A4312" w:rsidR="004D4016" w:rsidRDefault="004425D8" w:rsidP="00B47734">
      <w:r>
        <w:rPr>
          <w:rFonts w:hint="eastAsia"/>
        </w:rPr>
        <w:t>It</w:t>
      </w:r>
      <w:r>
        <w:t>’</w:t>
      </w:r>
      <w:r>
        <w:rPr>
          <w:rFonts w:hint="eastAsia"/>
        </w:rPr>
        <w:t xml:space="preserve">s also easy to see from the above correlation results, that the four features sqft_livig15, sqft_above, grade, and sqft_living  have the </w:t>
      </w:r>
      <w:r>
        <w:t>high</w:t>
      </w:r>
      <w:r>
        <w:rPr>
          <w:rFonts w:hint="eastAsia"/>
        </w:rPr>
        <w:t>er correlation amount all the 18 features.</w:t>
      </w:r>
      <w:r w:rsidR="004D4016">
        <w:rPr>
          <w:rFonts w:hint="eastAsia"/>
        </w:rPr>
        <w:t>Since only sqft_livig15, sqft_above, grade, and sqft_living since has a linear relationship between the price. I decide t</w:t>
      </w:r>
      <w:r w:rsidR="001A2B75">
        <w:rPr>
          <w:rFonts w:hint="eastAsia"/>
        </w:rPr>
        <w:t>o run a linear regression model for each of those four features.</w:t>
      </w:r>
    </w:p>
    <w:p w14:paraId="60CF6AB3" w14:textId="45F0DDE1" w:rsidR="001A2B75" w:rsidRDefault="00C042A7" w:rsidP="00B47734">
      <w:r w:rsidRPr="00C042A7">
        <w:rPr>
          <w:noProof/>
        </w:rPr>
        <w:drawing>
          <wp:inline distT="0" distB="0" distL="0" distR="0" wp14:anchorId="2F1900EB" wp14:editId="6B5CD869">
            <wp:extent cx="2849496" cy="1789764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864582" cy="1799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2A7">
        <w:rPr>
          <w:noProof/>
        </w:rPr>
        <w:drawing>
          <wp:inline distT="0" distB="0" distL="0" distR="0" wp14:anchorId="2CA0D581" wp14:editId="083A8FDE">
            <wp:extent cx="3032459" cy="1845069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65927" cy="1865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BAECE" w14:textId="66873541" w:rsidR="00C042A7" w:rsidRDefault="00C042A7" w:rsidP="00B47734"/>
    <w:p w14:paraId="52DF8F02" w14:textId="3DE3A298" w:rsidR="00C042A7" w:rsidRDefault="00C042A7" w:rsidP="00B47734">
      <w:r w:rsidRPr="00C042A7">
        <w:rPr>
          <w:noProof/>
        </w:rPr>
        <w:drawing>
          <wp:inline distT="0" distB="0" distL="0" distR="0" wp14:anchorId="5136D97A" wp14:editId="0C6F8B38">
            <wp:extent cx="2824170" cy="1747003"/>
            <wp:effectExtent l="0" t="0" r="0" b="571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5611" cy="1754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42A7">
        <w:rPr>
          <w:noProof/>
        </w:rPr>
        <w:drawing>
          <wp:inline distT="0" distB="0" distL="0" distR="0" wp14:anchorId="00A093E3" wp14:editId="2B562157">
            <wp:extent cx="2879585" cy="1770514"/>
            <wp:effectExtent l="0" t="0" r="0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85094" cy="1773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30CBA" w14:textId="77777777" w:rsidR="00B31A1B" w:rsidRDefault="00B31A1B" w:rsidP="00B47734">
      <w:pPr>
        <w:rPr>
          <w:noProof/>
        </w:rPr>
      </w:pPr>
      <w:r w:rsidRPr="008C5AE3">
        <w:rPr>
          <w:noProof/>
        </w:rPr>
        <w:drawing>
          <wp:anchor distT="0" distB="0" distL="114300" distR="114300" simplePos="0" relativeHeight="251661312" behindDoc="0" locked="0" layoutInCell="1" allowOverlap="1" wp14:anchorId="1E1B7C04" wp14:editId="45D7CFFD">
            <wp:simplePos x="0" y="0"/>
            <wp:positionH relativeFrom="column">
              <wp:posOffset>23495</wp:posOffset>
            </wp:positionH>
            <wp:positionV relativeFrom="paragraph">
              <wp:posOffset>1489075</wp:posOffset>
            </wp:positionV>
            <wp:extent cx="4037330" cy="1024255"/>
            <wp:effectExtent l="0" t="0" r="1270" b="0"/>
            <wp:wrapSquare wrapText="bothSides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733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432C5">
        <w:rPr>
          <w:rFonts w:hint="eastAsia"/>
        </w:rPr>
        <w:t xml:space="preserve">Linear </w:t>
      </w:r>
      <w:r w:rsidR="00F432C5">
        <w:t>regression</w:t>
      </w:r>
      <w:r w:rsidR="00F432C5">
        <w:rPr>
          <w:rFonts w:hint="eastAsia"/>
        </w:rPr>
        <w:t xml:space="preserve"> is a statistical method that allows us to summarize and study relationship between tow continuous variables. According to the for summary above all the p-values are less than 0.05, which mean </w:t>
      </w:r>
      <w:r w:rsidR="00146FE4">
        <w:rPr>
          <w:rFonts w:hint="eastAsia"/>
        </w:rPr>
        <w:t>the significant does exist. However, the r square values for the four features showed above are 0.4416, 0.3624,0.3429, and 0.4918. T</w:t>
      </w:r>
      <w:r w:rsidR="00146FE4">
        <w:t>h</w:t>
      </w:r>
      <w:r w:rsidR="00146FE4">
        <w:rPr>
          <w:rFonts w:hint="eastAsia"/>
        </w:rPr>
        <w:t xml:space="preserve">ose are far away from 1, which means there is not a very strong relationship between each feature </w:t>
      </w:r>
      <w:r w:rsidR="00146FE4">
        <w:t>with</w:t>
      </w:r>
      <w:r w:rsidR="00146FE4">
        <w:rPr>
          <w:rFonts w:hint="eastAsia"/>
        </w:rPr>
        <w:t xml:space="preserve"> price. So we decide to run a </w:t>
      </w:r>
      <w:r w:rsidR="00146FE4">
        <w:t>multiple</w:t>
      </w:r>
      <w:r w:rsidR="00146FE4">
        <w:rPr>
          <w:rFonts w:hint="eastAsia"/>
        </w:rPr>
        <w:t xml:space="preserve"> linear regression. </w:t>
      </w:r>
      <w:r w:rsidR="008470FA">
        <w:t>Multiple</w:t>
      </w:r>
      <w:r w:rsidR="008470FA">
        <w:rPr>
          <w:rFonts w:hint="eastAsia"/>
        </w:rPr>
        <w:t xml:space="preserve"> linear regression attempts to model the relationship between multiple explanatory variables and </w:t>
      </w:r>
      <w:r w:rsidR="008470FA">
        <w:t>a response variable</w:t>
      </w:r>
      <w:r>
        <w:rPr>
          <w:rFonts w:hint="eastAsia"/>
        </w:rPr>
        <w:t xml:space="preserve"> by fitting a linear equation to </w:t>
      </w:r>
      <w:r>
        <w:t>observed</w:t>
      </w:r>
      <w:r>
        <w:rPr>
          <w:rFonts w:hint="eastAsia"/>
        </w:rPr>
        <w:t xml:space="preserve"> data.</w:t>
      </w:r>
      <w:r w:rsidRPr="00B31A1B">
        <w:rPr>
          <w:noProof/>
        </w:rPr>
        <w:t xml:space="preserve"> </w:t>
      </w:r>
    </w:p>
    <w:p w14:paraId="3E2868F4" w14:textId="4A1C181B" w:rsidR="006A45D2" w:rsidRDefault="00B31A1B" w:rsidP="00B47734">
      <w:pPr>
        <w:rPr>
          <w:noProof/>
        </w:rPr>
      </w:pPr>
      <w:r w:rsidRPr="008C5AE3">
        <w:rPr>
          <w:noProof/>
        </w:rPr>
        <w:drawing>
          <wp:inline distT="0" distB="0" distL="0" distR="0" wp14:anchorId="401DF264" wp14:editId="52F1E20D">
            <wp:extent cx="3366135" cy="305370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455640" cy="31349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A9CB6" w14:textId="67D8A9B0" w:rsidR="0081468E" w:rsidRDefault="008C5AE3" w:rsidP="00B47734">
      <w:r>
        <w:rPr>
          <w:rFonts w:hint="eastAsia"/>
        </w:rPr>
        <w:t>The R square change to 0.7008, which is higher than the previous output</w:t>
      </w:r>
      <w:r w:rsidR="00B31A1B">
        <w:rPr>
          <w:rFonts w:hint="eastAsia"/>
        </w:rPr>
        <w:t>s I got</w:t>
      </w:r>
      <w:r>
        <w:rPr>
          <w:rFonts w:hint="eastAsia"/>
        </w:rPr>
        <w:t xml:space="preserve">. </w:t>
      </w:r>
      <w:r w:rsidR="0064508E">
        <w:rPr>
          <w:rFonts w:hint="eastAsia"/>
        </w:rPr>
        <w:t xml:space="preserve">The R </w:t>
      </w:r>
      <w:r w:rsidR="00E96FFC">
        <w:t>square shows</w:t>
      </w:r>
      <w:r w:rsidR="0064508E">
        <w:rPr>
          <w:rFonts w:hint="eastAsia"/>
        </w:rPr>
        <w:t xml:space="preserve"> that this model is </w:t>
      </w:r>
      <w:r w:rsidR="00B31A1B">
        <w:rPr>
          <w:rFonts w:hint="eastAsia"/>
        </w:rPr>
        <w:t>a good</w:t>
      </w:r>
      <w:r w:rsidR="0064508E">
        <w:rPr>
          <w:rFonts w:hint="eastAsia"/>
        </w:rPr>
        <w:t xml:space="preserve"> fit for this data because the r square is close to one.</w:t>
      </w:r>
    </w:p>
    <w:p w14:paraId="05C1D49A" w14:textId="18B7AEB4" w:rsidR="00AA2A28" w:rsidRDefault="002B6A68" w:rsidP="00B47734">
      <w:r>
        <w:rPr>
          <w:rFonts w:hint="eastAsia"/>
        </w:rPr>
        <w:t xml:space="preserve">The above </w:t>
      </w:r>
      <w:r>
        <w:t>data present</w:t>
      </w:r>
      <w:r>
        <w:rPr>
          <w:rFonts w:hint="eastAsia"/>
        </w:rPr>
        <w:t xml:space="preserve"> that all the variables are significant except floors and sqft_basement</w:t>
      </w:r>
      <w:r w:rsidR="00524F27">
        <w:rPr>
          <w:rFonts w:hint="eastAsia"/>
        </w:rPr>
        <w:t xml:space="preserve"> because the p-value of those variables are less than 0.05.</w:t>
      </w:r>
      <w:bookmarkStart w:id="0" w:name="_GoBack"/>
      <w:bookmarkEnd w:id="0"/>
    </w:p>
    <w:p w14:paraId="3DC41A81" w14:textId="54540397" w:rsidR="00416C44" w:rsidRDefault="005A501F" w:rsidP="00B47734">
      <w:r>
        <w:rPr>
          <w:rFonts w:hint="eastAsia"/>
        </w:rPr>
        <w:t xml:space="preserve">Random forest </w:t>
      </w:r>
      <w:r w:rsidR="00A72A72">
        <w:t>is</w:t>
      </w:r>
      <w:r>
        <w:rPr>
          <w:rFonts w:hint="eastAsia"/>
        </w:rPr>
        <w:t xml:space="preserve"> a combination of tree predictors such that each tree depends on the values of a random vector sampled independently and </w:t>
      </w:r>
      <w:r>
        <w:t>with</w:t>
      </w:r>
      <w:r>
        <w:rPr>
          <w:rFonts w:hint="eastAsia"/>
        </w:rPr>
        <w:t xml:space="preserve"> the same distribution for all trees in the forest.</w:t>
      </w:r>
    </w:p>
    <w:p w14:paraId="38B5887B" w14:textId="19A0B15C" w:rsidR="000D4FA2" w:rsidRDefault="005A501F" w:rsidP="00B47734">
      <w:r w:rsidRPr="00A24E51">
        <w:rPr>
          <w:noProof/>
        </w:rPr>
        <w:drawing>
          <wp:anchor distT="0" distB="0" distL="114300" distR="114300" simplePos="0" relativeHeight="251664384" behindDoc="0" locked="0" layoutInCell="1" allowOverlap="1" wp14:anchorId="18A6E09F" wp14:editId="416DB5D1">
            <wp:simplePos x="0" y="0"/>
            <wp:positionH relativeFrom="column">
              <wp:posOffset>11430</wp:posOffset>
            </wp:positionH>
            <wp:positionV relativeFrom="paragraph">
              <wp:posOffset>635</wp:posOffset>
            </wp:positionV>
            <wp:extent cx="3430270" cy="1356995"/>
            <wp:effectExtent l="0" t="0" r="0" b="0"/>
            <wp:wrapSquare wrapText="bothSides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0270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4CDC29" w14:textId="2BA05D29" w:rsidR="00A24E51" w:rsidRDefault="00A24E51" w:rsidP="00B47734"/>
    <w:p w14:paraId="2741B911" w14:textId="3BABCD2D" w:rsidR="000D4FA2" w:rsidRDefault="000D4FA2" w:rsidP="00B47734"/>
    <w:p w14:paraId="158B819B" w14:textId="55E7BEA3" w:rsidR="0069441B" w:rsidRDefault="0069441B" w:rsidP="00B47734"/>
    <w:p w14:paraId="23F7DC8B" w14:textId="1E7C0281" w:rsidR="0069441B" w:rsidRDefault="0069441B" w:rsidP="00B47734"/>
    <w:p w14:paraId="76D4940A" w14:textId="77777777" w:rsidR="0069441B" w:rsidRDefault="0069441B" w:rsidP="00B47734"/>
    <w:p w14:paraId="544031C7" w14:textId="4CC70826" w:rsidR="0069441B" w:rsidRDefault="0069441B" w:rsidP="00B47734"/>
    <w:p w14:paraId="3DC279BB" w14:textId="47A2C106" w:rsidR="0069441B" w:rsidRDefault="0069441B" w:rsidP="00B47734"/>
    <w:p w14:paraId="68C4DDFD" w14:textId="77777777" w:rsidR="0069441B" w:rsidRDefault="0069441B" w:rsidP="00B47734"/>
    <w:p w14:paraId="53F50D21" w14:textId="5E305C4F" w:rsidR="00A24E51" w:rsidRDefault="00117C2F" w:rsidP="00B47734">
      <w:r w:rsidRPr="006F4C5F">
        <w:rPr>
          <w:noProof/>
        </w:rPr>
        <w:drawing>
          <wp:anchor distT="0" distB="0" distL="114300" distR="114300" simplePos="0" relativeHeight="251668480" behindDoc="0" locked="0" layoutInCell="1" allowOverlap="1" wp14:anchorId="54EF590F" wp14:editId="75EE1AA4">
            <wp:simplePos x="0" y="0"/>
            <wp:positionH relativeFrom="column">
              <wp:posOffset>2149308</wp:posOffset>
            </wp:positionH>
            <wp:positionV relativeFrom="paragraph">
              <wp:posOffset>434</wp:posOffset>
            </wp:positionV>
            <wp:extent cx="4184015" cy="2927985"/>
            <wp:effectExtent l="0" t="0" r="6985" b="0"/>
            <wp:wrapSquare wrapText="bothSides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4015" cy="29279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3C4BC7">
        <w:rPr>
          <w:noProof/>
        </w:rPr>
        <w:drawing>
          <wp:anchor distT="0" distB="0" distL="114300" distR="114300" simplePos="0" relativeHeight="251666432" behindDoc="0" locked="0" layoutInCell="1" allowOverlap="1" wp14:anchorId="7A7E6549" wp14:editId="3735E75B">
            <wp:simplePos x="0" y="0"/>
            <wp:positionH relativeFrom="column">
              <wp:posOffset>-68747</wp:posOffset>
            </wp:positionH>
            <wp:positionV relativeFrom="paragraph">
              <wp:posOffset>0</wp:posOffset>
            </wp:positionV>
            <wp:extent cx="2076450" cy="3307715"/>
            <wp:effectExtent l="0" t="0" r="6350" b="0"/>
            <wp:wrapSquare wrapText="bothSides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B05A08C" w14:textId="3F84A164" w:rsidR="00A24E51" w:rsidRDefault="00A24E51" w:rsidP="00B47734"/>
    <w:p w14:paraId="4A80EE41" w14:textId="77777777" w:rsidR="00117C2F" w:rsidRDefault="00117C2F" w:rsidP="00B47734"/>
    <w:p w14:paraId="3E222801" w14:textId="38ECB473" w:rsidR="003159B8" w:rsidRDefault="00A42D5B" w:rsidP="00B47734">
      <w:r>
        <w:rPr>
          <w:rFonts w:hint="eastAsia"/>
        </w:rPr>
        <w:t xml:space="preserve">According to the plot, there is a significant reduction in error rate from 1 to 50 decision tress, and </w:t>
      </w:r>
      <w:r w:rsidR="00883D60">
        <w:rPr>
          <w:rFonts w:hint="eastAsia"/>
        </w:rPr>
        <w:t xml:space="preserve">the plot </w:t>
      </w:r>
      <w:r w:rsidR="00883D60">
        <w:t>seems to</w:t>
      </w:r>
      <w:r w:rsidR="00883D60">
        <w:rPr>
          <w:rFonts w:hint="eastAsia"/>
        </w:rPr>
        <w:t xml:space="preserve"> indicate that after 100 decision trees.</w:t>
      </w:r>
    </w:p>
    <w:p w14:paraId="78C5756B" w14:textId="77777777" w:rsidR="006F4C5F" w:rsidRDefault="006F4C5F" w:rsidP="00B47734"/>
    <w:p w14:paraId="7BAC6148" w14:textId="1A6AC196" w:rsidR="00C332A7" w:rsidRDefault="00C332A7" w:rsidP="00C332A7"/>
    <w:sectPr w:rsidR="00C332A7" w:rsidSect="00337A2B">
      <w:pgSz w:w="12240" w:h="15840"/>
      <w:pgMar w:top="1440" w:right="1440" w:bottom="1440" w:left="1440" w:header="720" w:footer="720" w:gutter="0"/>
      <w:cols w:space="720"/>
      <w:docGrid w:linePitch="40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5E40F3D7" w14:textId="77777777" w:rsidR="00BE7AE4" w:rsidRDefault="00BE7AE4" w:rsidP="00146FE4">
      <w:r>
        <w:separator/>
      </w:r>
    </w:p>
  </w:endnote>
  <w:endnote w:type="continuationSeparator" w:id="0">
    <w:p w14:paraId="6BE3B470" w14:textId="77777777" w:rsidR="00BE7AE4" w:rsidRDefault="00BE7AE4" w:rsidP="00146FE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4CB9F0" w14:textId="77777777" w:rsidR="00BE7AE4" w:rsidRDefault="00BE7AE4" w:rsidP="00146FE4">
      <w:r>
        <w:separator/>
      </w:r>
    </w:p>
  </w:footnote>
  <w:footnote w:type="continuationSeparator" w:id="0">
    <w:p w14:paraId="74BECAEB" w14:textId="77777777" w:rsidR="00BE7AE4" w:rsidRDefault="00BE7AE4" w:rsidP="00146FE4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64"/>
  <w:defaultTabStop w:val="720"/>
  <w:drawingGridHorizontalSpacing w:val="120"/>
  <w:drawingGridVerticalSpacing w:val="200"/>
  <w:displayHorizontalDrawingGridEvery w:val="2"/>
  <w:displayVerticalDrawingGridEvery w:val="2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729F6"/>
    <w:rsid w:val="0000387B"/>
    <w:rsid w:val="000D4FA2"/>
    <w:rsid w:val="000F4DB1"/>
    <w:rsid w:val="00117C2F"/>
    <w:rsid w:val="001222F0"/>
    <w:rsid w:val="00146FE4"/>
    <w:rsid w:val="00156E67"/>
    <w:rsid w:val="001A2B75"/>
    <w:rsid w:val="001A5910"/>
    <w:rsid w:val="001B26E9"/>
    <w:rsid w:val="001F6E4A"/>
    <w:rsid w:val="002144FA"/>
    <w:rsid w:val="002242D3"/>
    <w:rsid w:val="00240B38"/>
    <w:rsid w:val="002607B8"/>
    <w:rsid w:val="002A3508"/>
    <w:rsid w:val="002B6A68"/>
    <w:rsid w:val="002C4939"/>
    <w:rsid w:val="003067B1"/>
    <w:rsid w:val="003159B8"/>
    <w:rsid w:val="00337A2B"/>
    <w:rsid w:val="00343453"/>
    <w:rsid w:val="003C39BA"/>
    <w:rsid w:val="003C4BC7"/>
    <w:rsid w:val="003E7D02"/>
    <w:rsid w:val="00416C44"/>
    <w:rsid w:val="00427CAD"/>
    <w:rsid w:val="004425D8"/>
    <w:rsid w:val="004C7A7B"/>
    <w:rsid w:val="004D4016"/>
    <w:rsid w:val="004F6C78"/>
    <w:rsid w:val="00513F48"/>
    <w:rsid w:val="00524F27"/>
    <w:rsid w:val="00536C03"/>
    <w:rsid w:val="00546B69"/>
    <w:rsid w:val="005A501F"/>
    <w:rsid w:val="005E7190"/>
    <w:rsid w:val="006373FB"/>
    <w:rsid w:val="0064508E"/>
    <w:rsid w:val="00675982"/>
    <w:rsid w:val="006760C7"/>
    <w:rsid w:val="0069441B"/>
    <w:rsid w:val="006A45D2"/>
    <w:rsid w:val="006F4C5F"/>
    <w:rsid w:val="007324E2"/>
    <w:rsid w:val="00744581"/>
    <w:rsid w:val="00781BC5"/>
    <w:rsid w:val="00793F86"/>
    <w:rsid w:val="007D23AE"/>
    <w:rsid w:val="0081468E"/>
    <w:rsid w:val="008470FA"/>
    <w:rsid w:val="00883D60"/>
    <w:rsid w:val="008A0AE4"/>
    <w:rsid w:val="008C5AE3"/>
    <w:rsid w:val="009729F6"/>
    <w:rsid w:val="00A24E51"/>
    <w:rsid w:val="00A42D5B"/>
    <w:rsid w:val="00A60AF5"/>
    <w:rsid w:val="00A64C39"/>
    <w:rsid w:val="00A72A72"/>
    <w:rsid w:val="00A82C3D"/>
    <w:rsid w:val="00A86F82"/>
    <w:rsid w:val="00AA2A28"/>
    <w:rsid w:val="00AC11F1"/>
    <w:rsid w:val="00B31A1B"/>
    <w:rsid w:val="00B47734"/>
    <w:rsid w:val="00BA3091"/>
    <w:rsid w:val="00BD5F66"/>
    <w:rsid w:val="00BE7AE4"/>
    <w:rsid w:val="00C042A7"/>
    <w:rsid w:val="00C332A7"/>
    <w:rsid w:val="00C8768A"/>
    <w:rsid w:val="00D26B8C"/>
    <w:rsid w:val="00D725CB"/>
    <w:rsid w:val="00E55410"/>
    <w:rsid w:val="00E61286"/>
    <w:rsid w:val="00E64965"/>
    <w:rsid w:val="00E96FFC"/>
    <w:rsid w:val="00EC458D"/>
    <w:rsid w:val="00ED3A9B"/>
    <w:rsid w:val="00F153A1"/>
    <w:rsid w:val="00F432C5"/>
    <w:rsid w:val="00F80A1B"/>
    <w:rsid w:val="00F878E8"/>
    <w:rsid w:val="00FC242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DECD7A2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6A45D2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146FE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146FE4"/>
  </w:style>
  <w:style w:type="paragraph" w:styleId="Footer">
    <w:name w:val="footer"/>
    <w:basedOn w:val="Normal"/>
    <w:link w:val="FooterChar"/>
    <w:uiPriority w:val="99"/>
    <w:unhideWhenUsed/>
    <w:rsid w:val="00146FE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146FE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3.tiff"/><Relationship Id="rId20" Type="http://schemas.openxmlformats.org/officeDocument/2006/relationships/image" Target="media/image14.tiff"/><Relationship Id="rId21" Type="http://schemas.openxmlformats.org/officeDocument/2006/relationships/image" Target="media/image15.tiff"/><Relationship Id="rId22" Type="http://schemas.openxmlformats.org/officeDocument/2006/relationships/fontTable" Target="fontTable.xml"/><Relationship Id="rId23" Type="http://schemas.openxmlformats.org/officeDocument/2006/relationships/theme" Target="theme/theme1.xml"/><Relationship Id="rId10" Type="http://schemas.openxmlformats.org/officeDocument/2006/relationships/image" Target="media/image4.tiff"/><Relationship Id="rId11" Type="http://schemas.openxmlformats.org/officeDocument/2006/relationships/image" Target="media/image5.tiff"/><Relationship Id="rId12" Type="http://schemas.openxmlformats.org/officeDocument/2006/relationships/image" Target="media/image6.tiff"/><Relationship Id="rId13" Type="http://schemas.openxmlformats.org/officeDocument/2006/relationships/image" Target="media/image7.tiff"/><Relationship Id="rId14" Type="http://schemas.openxmlformats.org/officeDocument/2006/relationships/image" Target="media/image8.tiff"/><Relationship Id="rId15" Type="http://schemas.openxmlformats.org/officeDocument/2006/relationships/image" Target="media/image9.tiff"/><Relationship Id="rId16" Type="http://schemas.openxmlformats.org/officeDocument/2006/relationships/image" Target="media/image10.tiff"/><Relationship Id="rId17" Type="http://schemas.openxmlformats.org/officeDocument/2006/relationships/image" Target="media/image11.tiff"/><Relationship Id="rId18" Type="http://schemas.openxmlformats.org/officeDocument/2006/relationships/image" Target="media/image12.tiff"/><Relationship Id="rId19" Type="http://schemas.openxmlformats.org/officeDocument/2006/relationships/image" Target="media/image13.tiff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footnotes" Target="footnotes.xml"/><Relationship Id="rId6" Type="http://schemas.openxmlformats.org/officeDocument/2006/relationships/endnotes" Target="endnotes.xml"/><Relationship Id="rId7" Type="http://schemas.openxmlformats.org/officeDocument/2006/relationships/image" Target="media/image1.tiff"/><Relationship Id="rId8" Type="http://schemas.openxmlformats.org/officeDocument/2006/relationships/image" Target="media/image2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GostTitle.XSL" StyleName="GOST - Title Sort"/>
</file>

<file path=customXml/itemProps1.xml><?xml version="1.0" encoding="utf-8"?>
<ds:datastoreItem xmlns:ds="http://schemas.openxmlformats.org/officeDocument/2006/customXml" ds:itemID="{07112DF9-73DC-ED43-9E91-0CED785611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4</Pages>
  <Words>478</Words>
  <Characters>2726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3198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angela.zhao@ymail.com</dc:creator>
  <cp:keywords/>
  <dc:description/>
  <cp:lastModifiedBy>angela.zhao@ymail.com</cp:lastModifiedBy>
  <cp:revision>14</cp:revision>
  <dcterms:created xsi:type="dcterms:W3CDTF">2017-11-29T07:44:00Z</dcterms:created>
  <dcterms:modified xsi:type="dcterms:W3CDTF">2017-12-05T01:42:00Z</dcterms:modified>
</cp:coreProperties>
</file>